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B79F" w14:textId="77777777" w:rsidR="00860D13" w:rsidRPr="00012357" w:rsidRDefault="00860D13" w:rsidP="00012357">
      <w:pPr>
        <w:spacing w:line="360" w:lineRule="auto"/>
        <w:rPr>
          <w:b/>
        </w:rPr>
      </w:pPr>
    </w:p>
    <w:p w14:paraId="088F4D8C" w14:textId="54126DAC" w:rsidR="00860D13" w:rsidRPr="00012357" w:rsidRDefault="00644F36" w:rsidP="00012357">
      <w:pPr>
        <w:spacing w:line="360" w:lineRule="auto"/>
        <w:rPr>
          <w:b/>
        </w:rPr>
      </w:pPr>
      <w:r>
        <w:rPr>
          <w:b/>
        </w:rPr>
      </w:r>
      <w:r>
        <w:rPr>
          <w:b/>
        </w:rPr>
        <w:pict w14:anchorId="78E8563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2A5348C8" w14:textId="77777777" w:rsidR="00860D13" w:rsidRDefault="00860D13" w:rsidP="00860D13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RADYOLOJİ      </w:t>
                  </w:r>
                </w:p>
                <w:p w14:paraId="044036F4" w14:textId="6DF5A8CA" w:rsidR="00860D13" w:rsidRDefault="00860D13" w:rsidP="00860D13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(DÖNEM </w:t>
                  </w:r>
                  <w:r w:rsidR="00644F36">
                    <w:t>6</w:t>
                  </w:r>
                  <w:r>
                    <w:t>)</w:t>
                  </w:r>
                </w:p>
              </w:txbxContent>
            </v:textbox>
            <w10:anchorlock/>
          </v:shape>
        </w:pict>
      </w:r>
    </w:p>
    <w:p w14:paraId="6526B844" w14:textId="77777777" w:rsidR="00860D13" w:rsidRPr="00012357" w:rsidRDefault="00860D13" w:rsidP="00012357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3150E5" w:rsidRPr="00012357" w14:paraId="637EBD61" w14:textId="77777777" w:rsidTr="00860D13">
        <w:trPr>
          <w:trHeight w:val="554"/>
        </w:trPr>
        <w:tc>
          <w:tcPr>
            <w:tcW w:w="9212" w:type="dxa"/>
            <w:gridSpan w:val="2"/>
            <w:shd w:val="clear" w:color="auto" w:fill="94B3D6"/>
          </w:tcPr>
          <w:p w14:paraId="637EBD60" w14:textId="2527972A" w:rsidR="003150E5" w:rsidRPr="00012357" w:rsidRDefault="00A85DA9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AMAÇ(LAR)</w:t>
            </w:r>
          </w:p>
        </w:tc>
      </w:tr>
      <w:tr w:rsidR="003150E5" w:rsidRPr="00012357" w14:paraId="637EBD64" w14:textId="77777777" w:rsidTr="00012357">
        <w:trPr>
          <w:trHeight w:val="1255"/>
        </w:trPr>
        <w:tc>
          <w:tcPr>
            <w:tcW w:w="674" w:type="dxa"/>
          </w:tcPr>
          <w:p w14:paraId="637EBD62" w14:textId="77777777" w:rsidR="003150E5" w:rsidRPr="00012357" w:rsidRDefault="00B731E5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1</w:t>
            </w:r>
          </w:p>
        </w:tc>
        <w:tc>
          <w:tcPr>
            <w:tcW w:w="8538" w:type="dxa"/>
          </w:tcPr>
          <w:p w14:paraId="637EBD63" w14:textId="75181F9C" w:rsidR="003150E5" w:rsidRPr="00012357" w:rsidRDefault="00DE4AF5" w:rsidP="00012357">
            <w:pPr>
              <w:spacing w:line="360" w:lineRule="auto"/>
            </w:pPr>
            <w:r w:rsidRPr="00012357">
              <w:t xml:space="preserve">Bu stajda öğrencilerin </w:t>
            </w:r>
            <w:r w:rsidR="00B731E5" w:rsidRPr="00012357">
              <w:t>Ulusal ÇEP kapsamında hastalıkların tanı ve tedavisinde kullanılan radyolojik görüntüleme yöntemleri</w:t>
            </w:r>
            <w:r w:rsidR="00F4698A" w:rsidRPr="00012357">
              <w:t>ni</w:t>
            </w:r>
            <w:r w:rsidR="00B731E5" w:rsidRPr="00012357">
              <w:t xml:space="preserve"> ve girişimsel radyolojik işlemler</w:t>
            </w:r>
            <w:r w:rsidR="00F4698A" w:rsidRPr="00012357">
              <w:t xml:space="preserve">i </w:t>
            </w:r>
            <w:r w:rsidR="00B731E5" w:rsidRPr="00012357">
              <w:t>ve radyolojik değerlendirme</w:t>
            </w:r>
            <w:r w:rsidR="00F4698A" w:rsidRPr="00012357">
              <w:t>nin</w:t>
            </w:r>
            <w:r w:rsidR="00B731E5" w:rsidRPr="00012357">
              <w:t xml:space="preserve"> temel prensiplerini öğre</w:t>
            </w:r>
            <w:r w:rsidR="00F4698A" w:rsidRPr="00012357">
              <w:t>nmeleri</w:t>
            </w:r>
            <w:r w:rsidR="00B731E5" w:rsidRPr="00012357">
              <w:t xml:space="preserve"> amaçlanmıştır.</w:t>
            </w:r>
          </w:p>
        </w:tc>
      </w:tr>
    </w:tbl>
    <w:p w14:paraId="637EBD65" w14:textId="77777777" w:rsidR="003150E5" w:rsidRPr="00012357" w:rsidRDefault="003150E5" w:rsidP="00012357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860D13" w:rsidRPr="00012357" w14:paraId="7A9561E6" w14:textId="77777777" w:rsidTr="00860D13">
        <w:trPr>
          <w:trHeight w:val="558"/>
        </w:trPr>
        <w:tc>
          <w:tcPr>
            <w:tcW w:w="9212" w:type="dxa"/>
            <w:gridSpan w:val="2"/>
            <w:shd w:val="clear" w:color="auto" w:fill="94B3D6"/>
          </w:tcPr>
          <w:p w14:paraId="428B71B1" w14:textId="6811B2C4" w:rsidR="00860D13" w:rsidRPr="00012357" w:rsidRDefault="00EC257D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ÖĞRENİM HEDEF(LER)İ</w:t>
            </w:r>
          </w:p>
        </w:tc>
      </w:tr>
      <w:tr w:rsidR="00860D13" w:rsidRPr="00012357" w14:paraId="2E517EE4" w14:textId="77777777" w:rsidTr="00012357">
        <w:trPr>
          <w:trHeight w:val="1014"/>
        </w:trPr>
        <w:tc>
          <w:tcPr>
            <w:tcW w:w="674" w:type="dxa"/>
          </w:tcPr>
          <w:p w14:paraId="4FD9A326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1</w:t>
            </w:r>
          </w:p>
        </w:tc>
        <w:tc>
          <w:tcPr>
            <w:tcW w:w="8538" w:type="dxa"/>
          </w:tcPr>
          <w:p w14:paraId="6B54C68A" w14:textId="2B588BF7" w:rsidR="00860D13" w:rsidRPr="00012357" w:rsidRDefault="00860D13" w:rsidP="00012357">
            <w:pPr>
              <w:spacing w:line="360" w:lineRule="auto"/>
            </w:pPr>
            <w:r w:rsidRPr="00012357">
              <w:t>Radyolojik görüntüleme modalitelerini tanıyabilme/ radyolojik tetkiklerin hangi yöntemle yapıldığını ayırt edebilme, görüntüleme modalitelerinin fizik temellerini açıklayabilme</w:t>
            </w:r>
            <w:r w:rsidR="000C703D" w:rsidRPr="00012357">
              <w:t>.</w:t>
            </w:r>
          </w:p>
        </w:tc>
      </w:tr>
      <w:tr w:rsidR="00860D13" w:rsidRPr="00012357" w14:paraId="2F302D60" w14:textId="77777777" w:rsidTr="00012357">
        <w:trPr>
          <w:trHeight w:val="489"/>
        </w:trPr>
        <w:tc>
          <w:tcPr>
            <w:tcW w:w="674" w:type="dxa"/>
          </w:tcPr>
          <w:p w14:paraId="077DB3E5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2</w:t>
            </w:r>
          </w:p>
        </w:tc>
        <w:tc>
          <w:tcPr>
            <w:tcW w:w="8538" w:type="dxa"/>
          </w:tcPr>
          <w:p w14:paraId="7C6AFB1B" w14:textId="7EFE52AD" w:rsidR="00860D13" w:rsidRPr="00012357" w:rsidRDefault="00860D13" w:rsidP="00012357">
            <w:pPr>
              <w:spacing w:line="360" w:lineRule="auto"/>
            </w:pPr>
            <w:r w:rsidRPr="00012357">
              <w:t>Hastalıklara özel radyolojik tanı modalite ve algoritmalarını açıklayabilme</w:t>
            </w:r>
            <w:r w:rsidR="000C703D" w:rsidRPr="00012357">
              <w:t>.</w:t>
            </w:r>
          </w:p>
        </w:tc>
      </w:tr>
      <w:tr w:rsidR="00860D13" w:rsidRPr="00012357" w14:paraId="4DB71FA5" w14:textId="77777777" w:rsidTr="00012357">
        <w:trPr>
          <w:trHeight w:val="283"/>
        </w:trPr>
        <w:tc>
          <w:tcPr>
            <w:tcW w:w="674" w:type="dxa"/>
          </w:tcPr>
          <w:p w14:paraId="66498B5F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3</w:t>
            </w:r>
          </w:p>
        </w:tc>
        <w:tc>
          <w:tcPr>
            <w:tcW w:w="8538" w:type="dxa"/>
          </w:tcPr>
          <w:p w14:paraId="2E74B100" w14:textId="7DB6AFC7" w:rsidR="00860D13" w:rsidRPr="00012357" w:rsidRDefault="00860D13" w:rsidP="00012357">
            <w:pPr>
              <w:spacing w:line="360" w:lineRule="auto"/>
            </w:pPr>
            <w:r w:rsidRPr="00012357">
              <w:t>Radyolojik tanı yöntemlerinde normal-patolojik bulguları saptayabilme</w:t>
            </w:r>
            <w:r w:rsidR="000C703D" w:rsidRPr="00012357">
              <w:t>.</w:t>
            </w:r>
          </w:p>
        </w:tc>
      </w:tr>
      <w:tr w:rsidR="00860D13" w:rsidRPr="00012357" w14:paraId="358AC1CD" w14:textId="77777777" w:rsidTr="00012357">
        <w:trPr>
          <w:trHeight w:val="857"/>
        </w:trPr>
        <w:tc>
          <w:tcPr>
            <w:tcW w:w="674" w:type="dxa"/>
          </w:tcPr>
          <w:p w14:paraId="0545E432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4</w:t>
            </w:r>
          </w:p>
        </w:tc>
        <w:tc>
          <w:tcPr>
            <w:tcW w:w="8538" w:type="dxa"/>
          </w:tcPr>
          <w:p w14:paraId="4BAFE255" w14:textId="2F5F82BA" w:rsidR="00860D13" w:rsidRPr="00012357" w:rsidRDefault="00860D13" w:rsidP="00012357">
            <w:pPr>
              <w:spacing w:line="360" w:lineRule="auto"/>
            </w:pPr>
            <w:r w:rsidRPr="00012357">
              <w:t xml:space="preserve">Saptanan radyolojik patolojik bulgularla klinik </w:t>
            </w:r>
            <w:r w:rsidR="000C703D" w:rsidRPr="00012357">
              <w:t>tıbbi hikaye</w:t>
            </w:r>
            <w:r w:rsidRPr="00012357">
              <w:t xml:space="preserve"> ve laboratuvar</w:t>
            </w:r>
            <w:r w:rsidR="000C703D" w:rsidRPr="00012357">
              <w:t xml:space="preserve"> </w:t>
            </w:r>
            <w:r w:rsidRPr="00012357">
              <w:t>bulgularını birlikte değerlendirerek sonuca gidebilme</w:t>
            </w:r>
            <w:r w:rsidR="000C703D" w:rsidRPr="00012357">
              <w:t>.</w:t>
            </w:r>
          </w:p>
        </w:tc>
      </w:tr>
      <w:tr w:rsidR="00860D13" w:rsidRPr="00012357" w14:paraId="7391DD6C" w14:textId="77777777" w:rsidTr="00012357">
        <w:trPr>
          <w:trHeight w:val="415"/>
        </w:trPr>
        <w:tc>
          <w:tcPr>
            <w:tcW w:w="674" w:type="dxa"/>
          </w:tcPr>
          <w:p w14:paraId="2739B708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5</w:t>
            </w:r>
          </w:p>
        </w:tc>
        <w:tc>
          <w:tcPr>
            <w:tcW w:w="8538" w:type="dxa"/>
          </w:tcPr>
          <w:p w14:paraId="6C2F7469" w14:textId="58336AF7" w:rsidR="00860D13" w:rsidRPr="00012357" w:rsidRDefault="00860D13" w:rsidP="00012357">
            <w:pPr>
              <w:spacing w:line="360" w:lineRule="auto"/>
            </w:pPr>
            <w:r w:rsidRPr="00012357">
              <w:t>Girişimsel</w:t>
            </w:r>
            <w:r w:rsidR="000C703D" w:rsidRPr="00012357">
              <w:t xml:space="preserve"> </w:t>
            </w:r>
            <w:r w:rsidRPr="00012357">
              <w:t>radyolojik işlemleri tanıma ve tanı algoritmasındaki yerini açıklayabilme</w:t>
            </w:r>
            <w:r w:rsidR="000C703D" w:rsidRPr="00012357">
              <w:t>.</w:t>
            </w:r>
          </w:p>
        </w:tc>
      </w:tr>
      <w:tr w:rsidR="00860D13" w:rsidRPr="00012357" w14:paraId="2409CD4E" w14:textId="77777777" w:rsidTr="00012357">
        <w:trPr>
          <w:trHeight w:val="690"/>
        </w:trPr>
        <w:tc>
          <w:tcPr>
            <w:tcW w:w="674" w:type="dxa"/>
          </w:tcPr>
          <w:p w14:paraId="3DE86D0C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6</w:t>
            </w:r>
          </w:p>
        </w:tc>
        <w:tc>
          <w:tcPr>
            <w:tcW w:w="8538" w:type="dxa"/>
          </w:tcPr>
          <w:p w14:paraId="18AC4618" w14:textId="7C22128C" w:rsidR="00860D13" w:rsidRPr="00012357" w:rsidRDefault="00860D13" w:rsidP="00012357">
            <w:pPr>
              <w:spacing w:line="360" w:lineRule="auto"/>
            </w:pPr>
            <w:r w:rsidRPr="00012357">
              <w:t>Akciğer grafisini, ayakta direkt batın grafisini ve direkt üriner sistem grafisini tekniğine uygun olarak okuyabilme</w:t>
            </w:r>
            <w:r w:rsidR="000C703D" w:rsidRPr="00012357">
              <w:t>.</w:t>
            </w:r>
          </w:p>
        </w:tc>
      </w:tr>
      <w:tr w:rsidR="00860D13" w:rsidRPr="00012357" w14:paraId="3C0ED248" w14:textId="77777777" w:rsidTr="00012357">
        <w:trPr>
          <w:trHeight w:val="433"/>
        </w:trPr>
        <w:tc>
          <w:tcPr>
            <w:tcW w:w="674" w:type="dxa"/>
          </w:tcPr>
          <w:p w14:paraId="2715E0DC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7</w:t>
            </w:r>
          </w:p>
        </w:tc>
        <w:tc>
          <w:tcPr>
            <w:tcW w:w="8538" w:type="dxa"/>
          </w:tcPr>
          <w:p w14:paraId="0D602241" w14:textId="422E91F3" w:rsidR="00860D13" w:rsidRPr="00012357" w:rsidRDefault="00860D13" w:rsidP="00012357">
            <w:pPr>
              <w:spacing w:line="360" w:lineRule="auto"/>
            </w:pPr>
            <w:r w:rsidRPr="00012357">
              <w:t>Kas-iskelet sistemi direkt grafilerini tekniğine uygun olarak okuyabilme</w:t>
            </w:r>
            <w:r w:rsidR="000C703D" w:rsidRPr="00012357">
              <w:t>.</w:t>
            </w:r>
          </w:p>
        </w:tc>
      </w:tr>
      <w:tr w:rsidR="00860D13" w:rsidRPr="00012357" w14:paraId="2ECF20E6" w14:textId="77777777" w:rsidTr="00012357">
        <w:trPr>
          <w:trHeight w:val="836"/>
        </w:trPr>
        <w:tc>
          <w:tcPr>
            <w:tcW w:w="674" w:type="dxa"/>
          </w:tcPr>
          <w:p w14:paraId="1FA5F69D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8</w:t>
            </w:r>
          </w:p>
        </w:tc>
        <w:tc>
          <w:tcPr>
            <w:tcW w:w="8538" w:type="dxa"/>
          </w:tcPr>
          <w:p w14:paraId="45B43E84" w14:textId="3FEC428C" w:rsidR="00860D13" w:rsidRPr="00012357" w:rsidRDefault="00860D13" w:rsidP="00012357">
            <w:pPr>
              <w:spacing w:line="360" w:lineRule="auto"/>
            </w:pPr>
            <w:r w:rsidRPr="00012357">
              <w:t>Radyolojik</w:t>
            </w:r>
            <w:r w:rsidR="000C703D" w:rsidRPr="00012357">
              <w:t xml:space="preserve"> </w:t>
            </w:r>
            <w:r w:rsidRPr="00012357">
              <w:t>modalitelerden</w:t>
            </w:r>
            <w:r w:rsidR="000C703D" w:rsidRPr="00012357">
              <w:t xml:space="preserve"> </w:t>
            </w:r>
            <w:r w:rsidRPr="00012357">
              <w:t>nerede,</w:t>
            </w:r>
            <w:r w:rsidR="000C703D" w:rsidRPr="00012357">
              <w:t xml:space="preserve"> </w:t>
            </w:r>
            <w:r w:rsidRPr="00012357">
              <w:t>ne</w:t>
            </w:r>
            <w:r w:rsidR="000C703D" w:rsidRPr="00012357">
              <w:t xml:space="preserve"> </w:t>
            </w:r>
            <w:r w:rsidRPr="00012357">
              <w:t>zaman</w:t>
            </w:r>
            <w:r w:rsidR="000C703D" w:rsidRPr="00012357">
              <w:t xml:space="preserve"> </w:t>
            </w:r>
            <w:r w:rsidRPr="00012357">
              <w:t>ve</w:t>
            </w:r>
            <w:r w:rsidR="000C703D" w:rsidRPr="00012357">
              <w:t xml:space="preserve"> </w:t>
            </w:r>
            <w:r w:rsidRPr="00012357">
              <w:t>hang</w:t>
            </w:r>
            <w:r w:rsidR="000C703D" w:rsidRPr="00012357">
              <w:t xml:space="preserve">i </w:t>
            </w:r>
            <w:r w:rsidRPr="00012357">
              <w:t>durumlarda</w:t>
            </w:r>
            <w:r w:rsidR="000C703D" w:rsidRPr="00012357">
              <w:t xml:space="preserve"> </w:t>
            </w:r>
            <w:r w:rsidRPr="00012357">
              <w:t>yararlanılması gerektiğini açıklayabilme</w:t>
            </w:r>
            <w:r w:rsidR="000C703D" w:rsidRPr="00012357">
              <w:t>.</w:t>
            </w:r>
          </w:p>
        </w:tc>
      </w:tr>
    </w:tbl>
    <w:p w14:paraId="484BE620" w14:textId="77777777" w:rsidR="00860D13" w:rsidRPr="00012357" w:rsidRDefault="00860D13" w:rsidP="00012357">
      <w:pPr>
        <w:spacing w:line="360" w:lineRule="auto"/>
        <w:rPr>
          <w:b/>
        </w:rPr>
      </w:pPr>
    </w:p>
    <w:p w14:paraId="1820EF5D" w14:textId="77777777" w:rsidR="00860D13" w:rsidRPr="00012357" w:rsidRDefault="00860D13" w:rsidP="00012357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860D13" w:rsidRPr="00012357" w14:paraId="56E7ACCE" w14:textId="77777777" w:rsidTr="0019106F">
        <w:trPr>
          <w:trHeight w:val="428"/>
        </w:trPr>
        <w:tc>
          <w:tcPr>
            <w:tcW w:w="9212" w:type="dxa"/>
            <w:gridSpan w:val="2"/>
            <w:shd w:val="clear" w:color="auto" w:fill="94B3D6"/>
          </w:tcPr>
          <w:p w14:paraId="7698970C" w14:textId="74C15AC2" w:rsidR="00860D13" w:rsidRPr="00012357" w:rsidRDefault="00F4094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ÖĞRENİM KAZANIM(LAR)I</w:t>
            </w:r>
          </w:p>
        </w:tc>
      </w:tr>
      <w:tr w:rsidR="00860D13" w:rsidRPr="00012357" w14:paraId="3470597F" w14:textId="77777777" w:rsidTr="00ED0D40">
        <w:trPr>
          <w:trHeight w:val="1264"/>
        </w:trPr>
        <w:tc>
          <w:tcPr>
            <w:tcW w:w="674" w:type="dxa"/>
          </w:tcPr>
          <w:p w14:paraId="10DD4802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1</w:t>
            </w:r>
          </w:p>
        </w:tc>
        <w:tc>
          <w:tcPr>
            <w:tcW w:w="8538" w:type="dxa"/>
          </w:tcPr>
          <w:p w14:paraId="14204128" w14:textId="77777777" w:rsidR="00860D13" w:rsidRPr="00012357" w:rsidRDefault="00860D13" w:rsidP="00012357">
            <w:pPr>
              <w:spacing w:line="360" w:lineRule="auto"/>
            </w:pPr>
            <w:r w:rsidRPr="00012357">
              <w:t>Radyolojik görüntüleme modalitelerini tanıyabilir/ radyolojik tetkiklerin hangi yöntemle yapıldığını ayırt edebilir, görüntüleme modalitelerinin fizik temellerini açıklayabilir.</w:t>
            </w:r>
          </w:p>
        </w:tc>
      </w:tr>
      <w:tr w:rsidR="00860D13" w:rsidRPr="00012357" w14:paraId="1E7A3307" w14:textId="77777777" w:rsidTr="00D77DE4">
        <w:trPr>
          <w:trHeight w:val="414"/>
        </w:trPr>
        <w:tc>
          <w:tcPr>
            <w:tcW w:w="674" w:type="dxa"/>
          </w:tcPr>
          <w:p w14:paraId="55263F4B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2</w:t>
            </w:r>
          </w:p>
        </w:tc>
        <w:tc>
          <w:tcPr>
            <w:tcW w:w="8538" w:type="dxa"/>
          </w:tcPr>
          <w:p w14:paraId="3756F823" w14:textId="77777777" w:rsidR="00860D13" w:rsidRPr="00012357" w:rsidRDefault="00860D13" w:rsidP="00012357">
            <w:pPr>
              <w:spacing w:line="360" w:lineRule="auto"/>
            </w:pPr>
            <w:r w:rsidRPr="00012357">
              <w:t>Hastalıklara özel radyolojik tanı modalite ve algoritmalarını açıklayabilir.</w:t>
            </w:r>
          </w:p>
        </w:tc>
      </w:tr>
      <w:tr w:rsidR="00860D13" w:rsidRPr="00012357" w14:paraId="7E5F7510" w14:textId="77777777" w:rsidTr="00D77DE4">
        <w:trPr>
          <w:trHeight w:val="278"/>
        </w:trPr>
        <w:tc>
          <w:tcPr>
            <w:tcW w:w="674" w:type="dxa"/>
          </w:tcPr>
          <w:p w14:paraId="510464FD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3</w:t>
            </w:r>
          </w:p>
        </w:tc>
        <w:tc>
          <w:tcPr>
            <w:tcW w:w="8538" w:type="dxa"/>
          </w:tcPr>
          <w:p w14:paraId="30A328C2" w14:textId="1B9D7EE6" w:rsidR="00860D13" w:rsidRPr="00012357" w:rsidRDefault="00860D13" w:rsidP="00012357">
            <w:pPr>
              <w:spacing w:line="360" w:lineRule="auto"/>
            </w:pPr>
            <w:r w:rsidRPr="00012357">
              <w:t>Radyolojik tanı yöntemlerinde normal</w:t>
            </w:r>
            <w:r w:rsidR="00532175" w:rsidRPr="00012357">
              <w:t xml:space="preserve"> ve </w:t>
            </w:r>
            <w:r w:rsidRPr="00012357">
              <w:t>patolojik bulguları saptayabilir.</w:t>
            </w:r>
          </w:p>
        </w:tc>
      </w:tr>
      <w:tr w:rsidR="00860D13" w:rsidRPr="00012357" w14:paraId="40F74584" w14:textId="77777777" w:rsidTr="00D77DE4">
        <w:trPr>
          <w:trHeight w:val="710"/>
        </w:trPr>
        <w:tc>
          <w:tcPr>
            <w:tcW w:w="674" w:type="dxa"/>
          </w:tcPr>
          <w:p w14:paraId="2F1AD7CE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lastRenderedPageBreak/>
              <w:t>4</w:t>
            </w:r>
          </w:p>
        </w:tc>
        <w:tc>
          <w:tcPr>
            <w:tcW w:w="8538" w:type="dxa"/>
          </w:tcPr>
          <w:p w14:paraId="2CA7EB36" w14:textId="1ECDD6BD" w:rsidR="00860D13" w:rsidRPr="00012357" w:rsidRDefault="00860D13" w:rsidP="00012357">
            <w:pPr>
              <w:spacing w:line="360" w:lineRule="auto"/>
            </w:pPr>
            <w:r w:rsidRPr="00012357">
              <w:t xml:space="preserve">Saptanan radyolojik patolojik bulgularla klinik </w:t>
            </w:r>
            <w:r w:rsidR="000C703D" w:rsidRPr="00012357">
              <w:t>tıbbi hikaye</w:t>
            </w:r>
            <w:r w:rsidRPr="00012357">
              <w:t xml:space="preserve"> ve laboratuvar</w:t>
            </w:r>
            <w:r w:rsidR="000C703D" w:rsidRPr="00012357">
              <w:t xml:space="preserve"> </w:t>
            </w:r>
            <w:r w:rsidRPr="00012357">
              <w:t>bulgularını birlikte değerlendirerek sonuca gidebilir.</w:t>
            </w:r>
          </w:p>
        </w:tc>
      </w:tr>
      <w:tr w:rsidR="00860D13" w:rsidRPr="00012357" w14:paraId="3CC67848" w14:textId="77777777" w:rsidTr="00ED0D40">
        <w:trPr>
          <w:trHeight w:val="451"/>
        </w:trPr>
        <w:tc>
          <w:tcPr>
            <w:tcW w:w="674" w:type="dxa"/>
          </w:tcPr>
          <w:p w14:paraId="6932BD0E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5</w:t>
            </w:r>
          </w:p>
        </w:tc>
        <w:tc>
          <w:tcPr>
            <w:tcW w:w="8538" w:type="dxa"/>
          </w:tcPr>
          <w:p w14:paraId="5A8BB5B3" w14:textId="1D0D1873" w:rsidR="00860D13" w:rsidRPr="00012357" w:rsidRDefault="00860D13" w:rsidP="00012357">
            <w:pPr>
              <w:spacing w:line="360" w:lineRule="auto"/>
            </w:pPr>
            <w:r w:rsidRPr="00012357">
              <w:t>Girişimsel</w:t>
            </w:r>
            <w:r w:rsidR="00963698" w:rsidRPr="00012357">
              <w:t xml:space="preserve"> </w:t>
            </w:r>
            <w:r w:rsidRPr="00012357">
              <w:t>radyolojik</w:t>
            </w:r>
            <w:r w:rsidRPr="00012357">
              <w:tab/>
              <w:t>işlemleri</w:t>
            </w:r>
            <w:r w:rsidR="00963698" w:rsidRPr="00012357">
              <w:t xml:space="preserve"> </w:t>
            </w:r>
            <w:r w:rsidRPr="00012357">
              <w:t>tanır</w:t>
            </w:r>
            <w:r w:rsidRPr="00012357">
              <w:tab/>
              <w:t>ve</w:t>
            </w:r>
            <w:r w:rsidR="00963698" w:rsidRPr="00012357">
              <w:t xml:space="preserve"> </w:t>
            </w:r>
            <w:r w:rsidRPr="00012357">
              <w:t>tanı</w:t>
            </w:r>
            <w:r w:rsidRPr="00012357">
              <w:tab/>
              <w:t>algoritmasındaki</w:t>
            </w:r>
            <w:r w:rsidR="00963698" w:rsidRPr="00012357">
              <w:t xml:space="preserve"> </w:t>
            </w:r>
            <w:r w:rsidRPr="00012357">
              <w:t>yerini açıklayabilir.</w:t>
            </w:r>
          </w:p>
        </w:tc>
      </w:tr>
      <w:tr w:rsidR="00860D13" w:rsidRPr="00012357" w14:paraId="4C4C5D1F" w14:textId="77777777" w:rsidTr="00D77DE4">
        <w:trPr>
          <w:trHeight w:val="828"/>
        </w:trPr>
        <w:tc>
          <w:tcPr>
            <w:tcW w:w="674" w:type="dxa"/>
          </w:tcPr>
          <w:p w14:paraId="25013D59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6</w:t>
            </w:r>
          </w:p>
        </w:tc>
        <w:tc>
          <w:tcPr>
            <w:tcW w:w="8538" w:type="dxa"/>
          </w:tcPr>
          <w:p w14:paraId="3B9B34FB" w14:textId="77777777" w:rsidR="00860D13" w:rsidRPr="00012357" w:rsidRDefault="00860D13" w:rsidP="00012357">
            <w:pPr>
              <w:spacing w:line="360" w:lineRule="auto"/>
            </w:pPr>
            <w:r w:rsidRPr="00012357">
              <w:t>Akciğer grafisini, ayakta direkt batın grafisini ve direkt üriner sistem grafisini tekniğine uygun olarak okuyabilir.</w:t>
            </w:r>
          </w:p>
        </w:tc>
      </w:tr>
      <w:tr w:rsidR="00860D13" w:rsidRPr="00012357" w14:paraId="25127866" w14:textId="77777777" w:rsidTr="00D77DE4">
        <w:trPr>
          <w:trHeight w:val="146"/>
        </w:trPr>
        <w:tc>
          <w:tcPr>
            <w:tcW w:w="674" w:type="dxa"/>
          </w:tcPr>
          <w:p w14:paraId="289D433B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7</w:t>
            </w:r>
          </w:p>
        </w:tc>
        <w:tc>
          <w:tcPr>
            <w:tcW w:w="8538" w:type="dxa"/>
          </w:tcPr>
          <w:p w14:paraId="34290786" w14:textId="77777777" w:rsidR="00860D13" w:rsidRPr="00012357" w:rsidRDefault="00860D13" w:rsidP="00012357">
            <w:pPr>
              <w:spacing w:line="360" w:lineRule="auto"/>
            </w:pPr>
            <w:r w:rsidRPr="00012357">
              <w:t>Kas-iskelet sistemi direkt grafilerini tekniğine uygun olarak okuyabilir.</w:t>
            </w:r>
          </w:p>
        </w:tc>
      </w:tr>
      <w:tr w:rsidR="00860D13" w:rsidRPr="00012357" w14:paraId="5B0168BE" w14:textId="77777777" w:rsidTr="00D77DE4">
        <w:trPr>
          <w:trHeight w:val="718"/>
        </w:trPr>
        <w:tc>
          <w:tcPr>
            <w:tcW w:w="674" w:type="dxa"/>
          </w:tcPr>
          <w:p w14:paraId="50A196ED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8</w:t>
            </w:r>
          </w:p>
        </w:tc>
        <w:tc>
          <w:tcPr>
            <w:tcW w:w="8538" w:type="dxa"/>
          </w:tcPr>
          <w:p w14:paraId="319FD028" w14:textId="7FBE11FB" w:rsidR="00860D13" w:rsidRPr="00012357" w:rsidRDefault="00860D13" w:rsidP="00012357">
            <w:pPr>
              <w:spacing w:line="360" w:lineRule="auto"/>
            </w:pPr>
            <w:r w:rsidRPr="00012357">
              <w:t>Radyolojik</w:t>
            </w:r>
            <w:r w:rsidR="00963698" w:rsidRPr="00012357">
              <w:t xml:space="preserve"> </w:t>
            </w:r>
            <w:r w:rsidRPr="00012357">
              <w:t>modalitelerden</w:t>
            </w:r>
            <w:r w:rsidR="00963698" w:rsidRPr="00012357">
              <w:t xml:space="preserve"> </w:t>
            </w:r>
            <w:r w:rsidRPr="00012357">
              <w:t>nerede,</w:t>
            </w:r>
            <w:r w:rsidR="00963698" w:rsidRPr="00012357">
              <w:t xml:space="preserve"> </w:t>
            </w:r>
            <w:r w:rsidRPr="00012357">
              <w:t>ne</w:t>
            </w:r>
            <w:r w:rsidR="00963698" w:rsidRPr="00012357">
              <w:t xml:space="preserve"> </w:t>
            </w:r>
            <w:r w:rsidRPr="00012357">
              <w:t>zaman</w:t>
            </w:r>
            <w:r w:rsidR="00963698" w:rsidRPr="00012357">
              <w:t xml:space="preserve"> </w:t>
            </w:r>
            <w:r w:rsidRPr="00012357">
              <w:t>ve</w:t>
            </w:r>
            <w:r w:rsidR="00963698" w:rsidRPr="00012357">
              <w:t xml:space="preserve"> </w:t>
            </w:r>
            <w:r w:rsidRPr="00012357">
              <w:t>hangi</w:t>
            </w:r>
            <w:r w:rsidR="00963698" w:rsidRPr="00012357">
              <w:t xml:space="preserve"> </w:t>
            </w:r>
            <w:r w:rsidRPr="00012357">
              <w:t>durumlarda</w:t>
            </w:r>
            <w:r w:rsidR="00963698" w:rsidRPr="00012357">
              <w:t xml:space="preserve"> </w:t>
            </w:r>
            <w:r w:rsidRPr="00012357">
              <w:t>yararlanılması gerektiğini açıklayabilir.</w:t>
            </w:r>
          </w:p>
        </w:tc>
      </w:tr>
    </w:tbl>
    <w:p w14:paraId="637EBD67" w14:textId="77777777" w:rsidR="003150E5" w:rsidRPr="00012357" w:rsidRDefault="003150E5" w:rsidP="00012357">
      <w:pPr>
        <w:spacing w:line="360" w:lineRule="auto"/>
        <w:rPr>
          <w:b/>
        </w:rPr>
      </w:pPr>
    </w:p>
    <w:sectPr w:rsidR="003150E5" w:rsidRPr="00012357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0E5"/>
    <w:rsid w:val="00003EF5"/>
    <w:rsid w:val="00012357"/>
    <w:rsid w:val="00047D47"/>
    <w:rsid w:val="0007264D"/>
    <w:rsid w:val="000C703D"/>
    <w:rsid w:val="000D1690"/>
    <w:rsid w:val="0019106F"/>
    <w:rsid w:val="00233381"/>
    <w:rsid w:val="003150E5"/>
    <w:rsid w:val="003C4AD2"/>
    <w:rsid w:val="0045260F"/>
    <w:rsid w:val="004A2101"/>
    <w:rsid w:val="00501101"/>
    <w:rsid w:val="00532175"/>
    <w:rsid w:val="005A7C02"/>
    <w:rsid w:val="00644F36"/>
    <w:rsid w:val="006A1859"/>
    <w:rsid w:val="007E66A2"/>
    <w:rsid w:val="00860D13"/>
    <w:rsid w:val="0089432E"/>
    <w:rsid w:val="00963698"/>
    <w:rsid w:val="00A10E8B"/>
    <w:rsid w:val="00A111E3"/>
    <w:rsid w:val="00A85DA9"/>
    <w:rsid w:val="00B159C3"/>
    <w:rsid w:val="00B25564"/>
    <w:rsid w:val="00B4424D"/>
    <w:rsid w:val="00B731E5"/>
    <w:rsid w:val="00D65C97"/>
    <w:rsid w:val="00D7360C"/>
    <w:rsid w:val="00D77DE4"/>
    <w:rsid w:val="00DE4AF5"/>
    <w:rsid w:val="00EC257D"/>
    <w:rsid w:val="00ED0D40"/>
    <w:rsid w:val="00F40943"/>
    <w:rsid w:val="00F4698A"/>
    <w:rsid w:val="00F46D3D"/>
    <w:rsid w:val="00F7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7EBD4F"/>
  <w15:docId w15:val="{EDBB2990-E802-46AC-94D9-7FF24D13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38</cp:revision>
  <dcterms:created xsi:type="dcterms:W3CDTF">2022-08-13T10:32:00Z</dcterms:created>
  <dcterms:modified xsi:type="dcterms:W3CDTF">2022-09-10T18:29:00Z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